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B50" w:rsidRPr="007A0B50" w:rsidRDefault="007A0B50" w:rsidP="007A0B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  <w:lang w:eastAsia="sk-SK"/>
        </w:rPr>
      </w:pPr>
      <w:r w:rsidRPr="007A0B50">
        <w:rPr>
          <w:rFonts w:ascii="Times New Roman" w:eastAsia="Times New Roman" w:hAnsi="Times New Roman" w:cs="Times New Roman"/>
          <w:b/>
          <w:bCs/>
          <w:sz w:val="34"/>
          <w:szCs w:val="34"/>
          <w:lang w:eastAsia="sk-SK"/>
        </w:rPr>
        <w:t>11199 - WYP</w:t>
      </w:r>
    </w:p>
    <w:p w:rsidR="007A0B50" w:rsidRPr="007A0B50" w:rsidRDefault="007A0B50" w:rsidP="007A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B50">
        <w:rPr>
          <w:rFonts w:ascii="Times New Roman" w:eastAsia="Times New Roman" w:hAnsi="Times New Roman" w:cs="Times New Roman"/>
          <w:sz w:val="24"/>
          <w:szCs w:val="24"/>
          <w:lang w:eastAsia="sk-SK"/>
        </w:rPr>
        <w:t>Vestník č. 185/2012 - 25.9.2012</w:t>
      </w:r>
    </w:p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A0B50" w:rsidRPr="007A0B50" w:rsidTr="007A0B50">
        <w:trPr>
          <w:tblCellSpacing w:w="12" w:type="dxa"/>
        </w:trPr>
        <w:tc>
          <w:tcPr>
            <w:tcW w:w="0" w:type="auto"/>
            <w:vAlign w:val="center"/>
            <w:hideMark/>
          </w:tcPr>
          <w:p w:rsidR="007A0B50" w:rsidRPr="007A0B50" w:rsidRDefault="007A0B50" w:rsidP="007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A0B50" w:rsidRPr="007A0B50" w:rsidTr="007A0B50">
        <w:trPr>
          <w:tblCellSpacing w:w="12" w:type="dxa"/>
        </w:trPr>
        <w:tc>
          <w:tcPr>
            <w:tcW w:w="0" w:type="auto"/>
            <w:vAlign w:val="center"/>
            <w:hideMark/>
          </w:tcPr>
          <w:p w:rsidR="007A0B50" w:rsidRPr="007A0B50" w:rsidRDefault="007A0B50" w:rsidP="007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B50" w:rsidRPr="007A0B50" w:rsidTr="007A0B50">
        <w:trPr>
          <w:trHeight w:val="120"/>
          <w:tblCellSpacing w:w="12" w:type="dxa"/>
        </w:trPr>
        <w:tc>
          <w:tcPr>
            <w:tcW w:w="0" w:type="auto"/>
            <w:vAlign w:val="center"/>
            <w:hideMark/>
          </w:tcPr>
          <w:p w:rsidR="007A0B50" w:rsidRPr="007A0B50" w:rsidRDefault="007A0B50" w:rsidP="007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B50" w:rsidRPr="007A0B50" w:rsidTr="007A0B50">
        <w:trPr>
          <w:tblCellSpacing w:w="1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4"/>
            </w:tblGrid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Druh zákazky: Stavebné práce.</w:t>
                  </w:r>
                </w:p>
              </w:tc>
            </w:tr>
          </w:tbl>
          <w:p w:rsidR="007A0B50" w:rsidRPr="007A0B50" w:rsidRDefault="007A0B50" w:rsidP="007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A0B50" w:rsidRPr="007A0B50" w:rsidTr="007A0B50">
        <w:trPr>
          <w:trHeight w:val="120"/>
          <w:tblCellSpacing w:w="12" w:type="dxa"/>
        </w:trPr>
        <w:tc>
          <w:tcPr>
            <w:tcW w:w="0" w:type="auto"/>
            <w:vAlign w:val="center"/>
            <w:hideMark/>
          </w:tcPr>
          <w:p w:rsidR="007A0B50" w:rsidRPr="007A0B50" w:rsidRDefault="007A0B50" w:rsidP="007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B50" w:rsidRPr="007A0B50" w:rsidTr="007A0B50">
        <w:trPr>
          <w:tblCellSpacing w:w="12" w:type="dxa"/>
        </w:trPr>
        <w:tc>
          <w:tcPr>
            <w:tcW w:w="0" w:type="auto"/>
            <w:vAlign w:val="center"/>
            <w:hideMark/>
          </w:tcPr>
          <w:p w:rsidR="007A0B50" w:rsidRPr="007A0B50" w:rsidRDefault="007A0B50" w:rsidP="007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ODDIEL I. VEREJNÝ OBSTARÁVATEĽ/OBSTARÁVATEĽ </w:t>
            </w: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8434"/>
            </w:tblGrid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Názov, adresy a kontaktné miesto (miesta)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2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4"/>
                  </w:tblGrid>
                  <w:tr w:rsidR="007A0B50" w:rsidRPr="007A0B50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0B50" w:rsidRPr="007A0B50" w:rsidRDefault="007A0B50" w:rsidP="007A0B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A0B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Úradný názov: </w:t>
                        </w:r>
                        <w:r w:rsidRPr="007A0B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Slovenský pozemkový fond</w:t>
                        </w:r>
                        <w:r w:rsidRPr="007A0B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  </w:t>
                        </w:r>
                      </w:p>
                    </w:tc>
                  </w:tr>
                  <w:tr w:rsidR="007A0B50" w:rsidRPr="007A0B50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0B50" w:rsidRPr="007A0B50" w:rsidRDefault="007A0B50" w:rsidP="007A0B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A0B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IČO: 17335345  </w:t>
                        </w:r>
                      </w:p>
                    </w:tc>
                  </w:tr>
                  <w:tr w:rsidR="007A0B50" w:rsidRPr="007A0B50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0B50" w:rsidRPr="007A0B50" w:rsidRDefault="007A0B50" w:rsidP="007A0B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A0B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Poštová adresa: Búdková 36  </w:t>
                        </w:r>
                      </w:p>
                    </w:tc>
                  </w:tr>
                  <w:tr w:rsidR="007A0B50" w:rsidRPr="007A0B50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0B50" w:rsidRPr="007A0B50" w:rsidRDefault="007A0B50" w:rsidP="007A0B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A0B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PSČ: 81715  </w:t>
                        </w:r>
                      </w:p>
                    </w:tc>
                  </w:tr>
                  <w:tr w:rsidR="007A0B50" w:rsidRPr="007A0B50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0B50" w:rsidRPr="007A0B50" w:rsidRDefault="007A0B50" w:rsidP="007A0B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A0B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Mesto/obec: Bratislava-Staré Mesto  </w:t>
                        </w:r>
                      </w:p>
                    </w:tc>
                  </w:tr>
                  <w:tr w:rsidR="007A0B50" w:rsidRPr="007A0B50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0B50" w:rsidRPr="007A0B50" w:rsidRDefault="007A0B50" w:rsidP="007A0B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A0B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Štát: Slovenská republika  </w:t>
                        </w:r>
                      </w:p>
                    </w:tc>
                  </w:tr>
                  <w:tr w:rsidR="007A0B50" w:rsidRPr="007A0B50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0B50" w:rsidRPr="007A0B50" w:rsidRDefault="007A0B50" w:rsidP="007A0B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A0B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 xml:space="preserve">Kontaktné miesto (miesta): </w:t>
                        </w:r>
                        <w:r w:rsidRPr="007A0B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GR SPF, Búdková 36, Bratislava  </w:t>
                        </w:r>
                      </w:p>
                    </w:tc>
                  </w:tr>
                  <w:tr w:rsidR="007A0B50" w:rsidRPr="007A0B50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0B50" w:rsidRPr="007A0B50" w:rsidRDefault="007A0B50" w:rsidP="007A0B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A0B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Kontaktná osoba: RNDr. Jaroslav </w:t>
                        </w:r>
                        <w:proofErr w:type="spellStart"/>
                        <w:r w:rsidRPr="007A0B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Černiansky</w:t>
                        </w:r>
                        <w:proofErr w:type="spellEnd"/>
                        <w:r w:rsidRPr="007A0B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  </w:t>
                        </w:r>
                      </w:p>
                    </w:tc>
                  </w:tr>
                  <w:tr w:rsidR="007A0B50" w:rsidRPr="007A0B50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0B50" w:rsidRPr="007A0B50" w:rsidRDefault="007A0B50" w:rsidP="007A0B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A0B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Telefón: +421 259318236  </w:t>
                        </w:r>
                      </w:p>
                    </w:tc>
                  </w:tr>
                  <w:tr w:rsidR="007A0B50" w:rsidRPr="007A0B50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0B50" w:rsidRPr="007A0B50" w:rsidRDefault="007A0B50" w:rsidP="007A0B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A0B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Fax: +421 259318311  </w:t>
                        </w:r>
                      </w:p>
                    </w:tc>
                  </w:tr>
                  <w:tr w:rsidR="007A0B50" w:rsidRPr="007A0B50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0B50" w:rsidRPr="007A0B50" w:rsidRDefault="007A0B50" w:rsidP="007A0B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A0B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E-mail: cerniansky@pozfond.sk  </w:t>
                        </w:r>
                      </w:p>
                    </w:tc>
                  </w:tr>
                  <w:tr w:rsidR="007A0B50" w:rsidRPr="007A0B50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0B50" w:rsidRPr="007A0B50" w:rsidRDefault="007A0B50" w:rsidP="007A0B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A0B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 xml:space="preserve">Adresa hlavnej stránky verejného obstarávateľa (URL): </w:t>
                        </w:r>
                        <w:r w:rsidRPr="007A0B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http://www.pozfond.sk  </w:t>
                        </w:r>
                      </w:p>
                    </w:tc>
                  </w:tr>
                </w:tbl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Ďalšie informácie možno získať na: už uvedenej adrese a kontaktnom mieste (miestach).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Súťažné a doplňujúce podklady možno získať na: už uvedenej adrese a kontaktnom mieste (miestach).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Ponuky budú doručené na: už uvedenú adresu a kontaktné miesto.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Druh verejného obstarávateľa/obstarávateľa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I.2.1.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Druh verejného obstarávateľa/obstarávateľa</w:t>
                  </w: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Organizácia riadená verejným právom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Zatriedenie obstarávajúceho subjektu podľa zákona: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§ 6 ods. 1 písm. d).</w:t>
                  </w:r>
                </w:p>
              </w:tc>
            </w:tr>
          </w:tbl>
          <w:p w:rsidR="007A0B50" w:rsidRPr="007A0B50" w:rsidRDefault="007A0B50" w:rsidP="007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A0B50" w:rsidRPr="007A0B50" w:rsidTr="007A0B50">
        <w:trPr>
          <w:trHeight w:val="120"/>
          <w:tblCellSpacing w:w="12" w:type="dxa"/>
        </w:trPr>
        <w:tc>
          <w:tcPr>
            <w:tcW w:w="0" w:type="auto"/>
            <w:vAlign w:val="center"/>
            <w:hideMark/>
          </w:tcPr>
          <w:p w:rsidR="007A0B50" w:rsidRPr="007A0B50" w:rsidRDefault="007A0B50" w:rsidP="007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B50" w:rsidRPr="007A0B50" w:rsidTr="007A0B50">
        <w:trPr>
          <w:tblCellSpacing w:w="12" w:type="dxa"/>
        </w:trPr>
        <w:tc>
          <w:tcPr>
            <w:tcW w:w="0" w:type="auto"/>
            <w:vAlign w:val="center"/>
            <w:hideMark/>
          </w:tcPr>
          <w:p w:rsidR="007A0B50" w:rsidRPr="007A0B50" w:rsidRDefault="007A0B50" w:rsidP="007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ODDIEL II. PREDMET ZÁKAZKY </w:t>
            </w: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"/>
              <w:gridCol w:w="8354"/>
            </w:tblGrid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Opis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II.1.1.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Názov zákazky</w:t>
                  </w: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sk-SK"/>
                    </w:rPr>
                    <w:t>Búracie práce v </w:t>
                  </w:r>
                  <w:proofErr w:type="spellStart"/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sk-SK"/>
                    </w:rPr>
                    <w:t>k.ú</w:t>
                  </w:r>
                  <w:proofErr w:type="spellEnd"/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sk-SK"/>
                    </w:rPr>
                    <w:t>. Pôtor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II.1.2.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Druh zákazky a miesto uskutočňovania stavebných prác, dodania tovarov alebo poskytovania služieb</w:t>
                  </w: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7A0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a) Stavebné práce</w:t>
                  </w: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Stavebné práce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Hlavné stavenisko alebo miesto uskutočňovania stavebných prác: </w:t>
                  </w: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sk-SK"/>
                    </w:rPr>
                    <w:t>Obec Pôtor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Tovary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Služby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NUTS kód: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7635"/>
                  </w:tblGrid>
                  <w:tr w:rsidR="007A0B50" w:rsidRPr="007A0B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0B50" w:rsidRPr="007A0B50" w:rsidRDefault="007A0B50" w:rsidP="007A0B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0B50" w:rsidRPr="007A0B50" w:rsidRDefault="007A0B50" w:rsidP="007A0B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7A0B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SK03.</w:t>
                        </w:r>
                      </w:p>
                    </w:tc>
                  </w:tr>
                </w:tbl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II.1.3.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Stručný opis zákazky alebo nákupu (nákupov)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sk-SK"/>
                    </w:rPr>
                    <w:t>Búracie práce v katastrálnom území Pôtor (okres Veľký Krtíš) spojené s odstránením stavieb vrátane uloženia stavebného odpadu na skládku. Ide o stavby budova ako nadstavba súpisné číslo 336, dom ako nadstavba súpisné číslo 337, dom ako nadstavba súpisné číslo 341 a dom ako nadstavba súpisné číslo 342. Podrobný opis prác je uvedený v prílohe Znalecký posudok.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II.1.4.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Spoločný slovník obstarávania (CPV)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Hlavný predmet</w:t>
                  </w: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Hlavný slovník: 45110000-1.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Množstvo alebo rozsah zákazky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II.2.1.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Celkové množstvo alebo rozsah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II.2.2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Predpokladaná hodnota zákazky bez DPH: 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Hodnota: 64 600,0000 EUR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Trvanie zmluvy alebo lehota dodania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Obdobie: v mesiacoch (od uzatvorenia zmluvy) .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Hodnota: 2</w:t>
                  </w:r>
                </w:p>
              </w:tc>
            </w:tr>
          </w:tbl>
          <w:p w:rsidR="007A0B50" w:rsidRPr="007A0B50" w:rsidRDefault="007A0B50" w:rsidP="007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A0B50" w:rsidRPr="007A0B50" w:rsidTr="007A0B50">
        <w:trPr>
          <w:trHeight w:val="120"/>
          <w:tblCellSpacing w:w="12" w:type="dxa"/>
        </w:trPr>
        <w:tc>
          <w:tcPr>
            <w:tcW w:w="0" w:type="auto"/>
            <w:vAlign w:val="center"/>
            <w:hideMark/>
          </w:tcPr>
          <w:p w:rsidR="007A0B50" w:rsidRPr="007A0B50" w:rsidRDefault="007A0B50" w:rsidP="007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B50" w:rsidRPr="007A0B50" w:rsidTr="007A0B50">
        <w:trPr>
          <w:tblCellSpacing w:w="12" w:type="dxa"/>
        </w:trPr>
        <w:tc>
          <w:tcPr>
            <w:tcW w:w="0" w:type="auto"/>
            <w:vAlign w:val="center"/>
            <w:hideMark/>
          </w:tcPr>
          <w:p w:rsidR="007A0B50" w:rsidRPr="007A0B50" w:rsidRDefault="007A0B50" w:rsidP="007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ODDIEL III. OSOBNÉ POSTAVENIE, EKONOMICKÉ, FINANČNÉ A TECHNICKÉ INFORMÁCIE </w:t>
            </w: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274"/>
            </w:tblGrid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III.1.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Podmienky účasti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III.1.1.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Osobné postavenie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Informácie a formálne náležitosti nevyhnutné na vyhodnotenie splnenia podmienok účasti: </w:t>
                  </w: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sk-SK"/>
                    </w:rPr>
                    <w:t xml:space="preserve">Doklad o oprávnení uskutočňovať stavebné práce (výpis z obchodného alebo živnostenského registra) v zmysle § 99 ods. 1 písm. b) zákona č. 25/2006 </w:t>
                  </w:r>
                  <w:proofErr w:type="spellStart"/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sk-SK"/>
                    </w:rPr>
                    <w:t>Z.z</w:t>
                  </w:r>
                  <w:proofErr w:type="spellEnd"/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sk-SK"/>
                    </w:rPr>
                    <w:t>. v platnom znení.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III.1.2.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Ekonomické a finančné postavenie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III.1.3.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Technická alebo odborná spôsobilosť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III.1.4.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Vyhradené zákazky pre chránené dielne alebo chránené pracoviská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Nie.</w:t>
                  </w:r>
                </w:p>
              </w:tc>
            </w:tr>
          </w:tbl>
          <w:p w:rsidR="007A0B50" w:rsidRPr="007A0B50" w:rsidRDefault="007A0B50" w:rsidP="007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A0B50" w:rsidRPr="007A0B50" w:rsidTr="007A0B50">
        <w:trPr>
          <w:trHeight w:val="120"/>
          <w:tblCellSpacing w:w="12" w:type="dxa"/>
        </w:trPr>
        <w:tc>
          <w:tcPr>
            <w:tcW w:w="0" w:type="auto"/>
            <w:vAlign w:val="center"/>
            <w:hideMark/>
          </w:tcPr>
          <w:p w:rsidR="007A0B50" w:rsidRPr="007A0B50" w:rsidRDefault="007A0B50" w:rsidP="007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B50" w:rsidRPr="007A0B50" w:rsidTr="007A0B50">
        <w:trPr>
          <w:tblCellSpacing w:w="12" w:type="dxa"/>
        </w:trPr>
        <w:tc>
          <w:tcPr>
            <w:tcW w:w="0" w:type="auto"/>
            <w:vAlign w:val="center"/>
            <w:hideMark/>
          </w:tcPr>
          <w:p w:rsidR="007A0B50" w:rsidRPr="007A0B50" w:rsidRDefault="007A0B50" w:rsidP="007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ODDIEL IV. POSTUP </w:t>
            </w: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8260"/>
            </w:tblGrid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Kritériá na vyhodnotenie ponúk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IV.1.1.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Kritériá na vyhodnotenie ponúk</w:t>
                  </w: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Najnižšia cena.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IV.1.2.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Použije sa elektronická aukcia</w:t>
                  </w: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Nie.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Administratívne informácie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IV.2.1.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Evidenčné číslo spisu, ktoré pridelil verejný obstarávateľ/obstarávateľ</w:t>
                  </w: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12838/2012-101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IV.2.2.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Podmienky na získanie súťažných podkladov a doplňujúcich dokumentov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Lehota na prijímanie žiadostí o súťažné podklady alebo o prístup k dokumentom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Dátum: 1. 10. 2012. Čas: 14.00 h. 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Úhrada za súťažné podklady: Nie.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>IV.2.3.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Lehota na predkladanie ponúk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Dátum: 15. 10. 2012. Čas: 14.00 h. 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IV.2.4.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Podmienky otvárania ponúk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Dátum: 16. 10. 2012. Čas: 09.00 h. 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Miesto: </w:t>
                  </w: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sk-SK"/>
                    </w:rPr>
                    <w:t>GR SPF, Búdková 36, Bratislava, zasadačka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Osoby oprávnené zúčastniť sa na otváraní ponúk: </w:t>
                  </w: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sk-SK"/>
                    </w:rPr>
                    <w:t>Na otváraní obálok s ponukami sa môže zúčastniť každý uchádzač, ktorý predložil ponuku v lehote na predkladanie ponúk. Na otváraní obálok s ponukami môže byť uchádzač zastúpený štatutárnym orgánom alebo členom štatutárneho orgánu uchádzača alebo osobou splnomocnenou uchádzačom na jeho zastupovanie. Uchádzač (fyzická osoba) preukáže sa preukazom totožnosti, uchádzač (právnická osoba) - štatutárny orgán alebo člen štatutárneho orgánu preukáže sa preukazom totožnosti a kópiou výpisu z obchodného registra, poverený zástupca uchádzača - preukáže sa preukazom totožnosti a plnou mocou od uchádzača na zastupovanie.</w:t>
                  </w:r>
                </w:p>
              </w:tc>
            </w:tr>
          </w:tbl>
          <w:p w:rsidR="007A0B50" w:rsidRPr="007A0B50" w:rsidRDefault="007A0B50" w:rsidP="007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A0B50" w:rsidRPr="007A0B50" w:rsidTr="007A0B50">
        <w:trPr>
          <w:trHeight w:val="120"/>
          <w:tblCellSpacing w:w="12" w:type="dxa"/>
        </w:trPr>
        <w:tc>
          <w:tcPr>
            <w:tcW w:w="0" w:type="auto"/>
            <w:vAlign w:val="center"/>
            <w:hideMark/>
          </w:tcPr>
          <w:p w:rsidR="007A0B50" w:rsidRPr="007A0B50" w:rsidRDefault="007A0B50" w:rsidP="007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B50" w:rsidRPr="007A0B50" w:rsidTr="007A0B50">
        <w:trPr>
          <w:tblCellSpacing w:w="12" w:type="dxa"/>
        </w:trPr>
        <w:tc>
          <w:tcPr>
            <w:tcW w:w="0" w:type="auto"/>
            <w:vAlign w:val="center"/>
            <w:hideMark/>
          </w:tcPr>
          <w:p w:rsidR="007A0B50" w:rsidRPr="007A0B50" w:rsidRDefault="007A0B50" w:rsidP="007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0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ODDIEL VI. DOPLŇUJÚCE INFORMÁCIE </w:t>
            </w: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8284"/>
            </w:tblGrid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Zákazka sa týka projektu /programu financovaného z fondov EÚ</w:t>
                  </w: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7A0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Nie</w:t>
                  </w: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Ďalšie informácie</w:t>
                  </w:r>
                </w:p>
              </w:tc>
            </w:tr>
            <w:tr w:rsidR="007A0B50" w:rsidRPr="007A0B50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B50" w:rsidRPr="007A0B50" w:rsidRDefault="007A0B50" w:rsidP="007A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Dátum odoslania tejto výzvy</w:t>
                  </w:r>
                  <w:r w:rsidRPr="007A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24. 9. 2012</w:t>
                  </w:r>
                </w:p>
              </w:tc>
            </w:tr>
          </w:tbl>
          <w:p w:rsidR="007A0B50" w:rsidRPr="007A0B50" w:rsidRDefault="007A0B50" w:rsidP="007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A0B50" w:rsidRPr="007A0B50" w:rsidTr="007A0B50">
        <w:trPr>
          <w:tblCellSpacing w:w="12" w:type="dxa"/>
        </w:trPr>
        <w:tc>
          <w:tcPr>
            <w:tcW w:w="0" w:type="auto"/>
            <w:vAlign w:val="center"/>
            <w:hideMark/>
          </w:tcPr>
          <w:p w:rsidR="007A0B50" w:rsidRPr="007A0B50" w:rsidRDefault="007A0B50" w:rsidP="007A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A0B50" w:rsidRDefault="007A0B50">
      <w:bookmarkStart w:id="0" w:name="_GoBack"/>
      <w:bookmarkEnd w:id="0"/>
    </w:p>
    <w:sectPr w:rsidR="007A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Nzc0MTQ0MLSwNDZQ0lEKTi0uzszPAykwrAUAPirMvCwAAAA="/>
  </w:docVars>
  <w:rsids>
    <w:rsidRoot w:val="007A0B50"/>
    <w:rsid w:val="007A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30CF"/>
  <w15:chartTrackingRefBased/>
  <w15:docId w15:val="{78F3AA4A-AB52-4670-9EDF-C1B4768F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A0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A0B50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7A0B5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">
    <w:name w:val="nadpis"/>
    <w:basedOn w:val="Predvolenpsmoodseku"/>
    <w:rsid w:val="007A0B50"/>
  </w:style>
  <w:style w:type="character" w:customStyle="1" w:styleId="nazov">
    <w:name w:val="nazov"/>
    <w:basedOn w:val="Predvolenpsmoodseku"/>
    <w:rsid w:val="007A0B50"/>
  </w:style>
  <w:style w:type="character" w:customStyle="1" w:styleId="hodnota">
    <w:name w:val="hodnota"/>
    <w:basedOn w:val="Predvolenpsmoodseku"/>
    <w:rsid w:val="007A0B50"/>
  </w:style>
  <w:style w:type="character" w:customStyle="1" w:styleId="podnazov">
    <w:name w:val="podnazov"/>
    <w:basedOn w:val="Predvolenpsmoodseku"/>
    <w:rsid w:val="007A0B50"/>
  </w:style>
  <w:style w:type="character" w:customStyle="1" w:styleId="pre">
    <w:name w:val="pre"/>
    <w:basedOn w:val="Predvolenpsmoodseku"/>
    <w:rsid w:val="007A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Pavlik</dc:creator>
  <cp:keywords/>
  <dc:description/>
  <cp:lastModifiedBy>Pavol Pavlik</cp:lastModifiedBy>
  <cp:revision>1</cp:revision>
  <dcterms:created xsi:type="dcterms:W3CDTF">2019-04-25T14:45:00Z</dcterms:created>
  <dcterms:modified xsi:type="dcterms:W3CDTF">2019-04-25T14:46:00Z</dcterms:modified>
</cp:coreProperties>
</file>