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3C6" w:rsidRPr="000323C6" w:rsidRDefault="000323C6" w:rsidP="000323C6">
      <w:pPr>
        <w:spacing w:before="100" w:beforeAutospacing="1" w:after="100" w:afterAutospacing="1" w:line="240" w:lineRule="auto"/>
        <w:outlineLvl w:val="1"/>
        <w:rPr>
          <w:rFonts w:ascii="Times New Roman" w:eastAsia="Times New Roman" w:hAnsi="Times New Roman" w:cs="Times New Roman"/>
          <w:b/>
          <w:bCs/>
          <w:sz w:val="34"/>
          <w:szCs w:val="34"/>
          <w:lang w:eastAsia="sk-SK"/>
        </w:rPr>
      </w:pPr>
      <w:r w:rsidRPr="000323C6">
        <w:rPr>
          <w:rFonts w:ascii="Times New Roman" w:eastAsia="Times New Roman" w:hAnsi="Times New Roman" w:cs="Times New Roman"/>
          <w:b/>
          <w:bCs/>
          <w:sz w:val="34"/>
          <w:szCs w:val="34"/>
          <w:lang w:eastAsia="sk-SK"/>
        </w:rPr>
        <w:t>07938 - MSS</w:t>
      </w:r>
    </w:p>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Vestník č. 195/2011 - 7.10.2011</w:t>
      </w:r>
    </w:p>
    <w:tbl>
      <w:tblPr>
        <w:tblW w:w="0" w:type="auto"/>
        <w:tblCellSpacing w:w="12" w:type="dxa"/>
        <w:tblCellMar>
          <w:left w:w="0" w:type="dxa"/>
          <w:right w:w="0" w:type="dxa"/>
        </w:tblCellMar>
        <w:tblLook w:val="04A0" w:firstRow="1" w:lastRow="0" w:firstColumn="1" w:lastColumn="0" w:noHBand="0" w:noVBand="1"/>
      </w:tblPr>
      <w:tblGrid>
        <w:gridCol w:w="9072"/>
      </w:tblGrid>
      <w:tr w:rsidR="000323C6" w:rsidRPr="000323C6" w:rsidT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r>
      <w:tr w:rsidR="000323C6" w:rsidRPr="000323C6" w:rsidT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OZNÁMENIE O VYHLÁSENÍ VEREJNÉHO OBSTARÁVANIA</w:t>
            </w:r>
          </w:p>
        </w:tc>
      </w:tr>
      <w:tr w:rsidR="000323C6" w:rsidRPr="000323C6" w:rsidT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Formulár: Príloha č. 4 k vyhláške č. 530/2009 Z. z.</w:t>
            </w:r>
          </w:p>
        </w:tc>
      </w:tr>
      <w:tr w:rsidR="000323C6" w:rsidRPr="000323C6" w:rsidTr="000323C6">
        <w:trPr>
          <w:trHeight w:val="120"/>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r>
      <w:tr w:rsidR="000323C6" w:rsidRPr="000323C6" w:rsidTr="000323C6">
        <w:trPr>
          <w:tblCellSpacing w:w="12" w:type="dxa"/>
        </w:trPr>
        <w:tc>
          <w:tcPr>
            <w:tcW w:w="0" w:type="auto"/>
            <w:vAlign w:val="center"/>
            <w:hideMark/>
          </w:tcPr>
          <w:tbl>
            <w:tblPr>
              <w:tblW w:w="5000" w:type="pct"/>
              <w:tblCellSpacing w:w="30" w:type="dxa"/>
              <w:tblCellMar>
                <w:left w:w="0" w:type="dxa"/>
                <w:right w:w="0" w:type="dxa"/>
              </w:tblCellMar>
              <w:tblLook w:val="04A0" w:firstRow="1" w:lastRow="0" w:firstColumn="1" w:lastColumn="0" w:noHBand="0" w:noVBand="1"/>
            </w:tblPr>
            <w:tblGrid>
              <w:gridCol w:w="9024"/>
            </w:tblGrid>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Druh postupu: Verejná súťaž.</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Druh zákazky: Služby.</w:t>
                  </w:r>
                </w:p>
              </w:tc>
            </w:tr>
          </w:tbl>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r>
      <w:tr w:rsidR="000323C6" w:rsidRPr="000323C6" w:rsidTr="000323C6">
        <w:trPr>
          <w:trHeight w:val="120"/>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0"/>
                <w:szCs w:val="20"/>
                <w:lang w:eastAsia="sk-SK"/>
              </w:rPr>
            </w:pPr>
          </w:p>
        </w:tc>
      </w:tr>
      <w:tr w:rsidR="000323C6" w:rsidRPr="000323C6" w:rsidT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ODDIEL I. VEREJNÝ OBSTARÁVATEĽ </w:t>
            </w:r>
          </w:p>
          <w:tbl>
            <w:tblPr>
              <w:tblW w:w="5000" w:type="pct"/>
              <w:tblCellSpacing w:w="30" w:type="dxa"/>
              <w:tblCellMar>
                <w:left w:w="0" w:type="dxa"/>
                <w:right w:w="0" w:type="dxa"/>
              </w:tblCellMar>
              <w:tblLook w:val="04A0" w:firstRow="1" w:lastRow="0" w:firstColumn="1" w:lastColumn="0" w:noHBand="0" w:noVBand="1"/>
            </w:tblPr>
            <w:tblGrid>
              <w:gridCol w:w="590"/>
              <w:gridCol w:w="8434"/>
            </w:tblGrid>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I.1.</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Názov, adresy a kontaktné miesto (miesta)</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8344"/>
                  </w:tblGrid>
                  <w:tr w:rsidR="000323C6" w:rsidRP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b/>
                            <w:bCs/>
                            <w:sz w:val="24"/>
                            <w:szCs w:val="24"/>
                            <w:lang w:eastAsia="sk-SK"/>
                          </w:rPr>
                          <w:t>Slovenský pozemkový fond</w:t>
                        </w:r>
                        <w:r w:rsidRPr="000323C6">
                          <w:rPr>
                            <w:rFonts w:ascii="Times New Roman" w:eastAsia="Times New Roman" w:hAnsi="Times New Roman" w:cs="Times New Roman"/>
                            <w:sz w:val="24"/>
                            <w:szCs w:val="24"/>
                            <w:lang w:eastAsia="sk-SK"/>
                          </w:rPr>
                          <w:t xml:space="preserve">  </w:t>
                        </w:r>
                      </w:p>
                    </w:tc>
                  </w:tr>
                  <w:tr w:rsidR="000323C6" w:rsidRP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IČO: 17335345  </w:t>
                        </w:r>
                      </w:p>
                    </w:tc>
                  </w:tr>
                  <w:tr w:rsidR="000323C6" w:rsidRP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Búdková 36, 817 15 Bratislava-Staré Mesto  </w:t>
                        </w:r>
                      </w:p>
                    </w:tc>
                  </w:tr>
                  <w:tr w:rsidR="000323C6" w:rsidRP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Slovenská republika  </w:t>
                        </w:r>
                      </w:p>
                    </w:tc>
                  </w:tr>
                  <w:tr w:rsidR="000323C6" w:rsidRP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b/>
                            <w:bCs/>
                            <w:sz w:val="24"/>
                            <w:szCs w:val="24"/>
                            <w:lang w:eastAsia="sk-SK"/>
                          </w:rPr>
                          <w:t xml:space="preserve">Kontaktné miesto (miesta): </w:t>
                        </w:r>
                        <w:r w:rsidRPr="000323C6">
                          <w:rPr>
                            <w:rFonts w:ascii="Times New Roman" w:eastAsia="Times New Roman" w:hAnsi="Times New Roman" w:cs="Times New Roman"/>
                            <w:sz w:val="24"/>
                            <w:szCs w:val="24"/>
                            <w:lang w:eastAsia="sk-SK"/>
                          </w:rPr>
                          <w:t xml:space="preserve">Slovenský pozemkový fond, Búdková 36, Bratislava  </w:t>
                        </w:r>
                      </w:p>
                    </w:tc>
                  </w:tr>
                  <w:tr w:rsidR="000323C6" w:rsidRP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Kontaktná osoba: RNDr. Jaroslav </w:t>
                        </w:r>
                        <w:proofErr w:type="spellStart"/>
                        <w:r w:rsidRPr="000323C6">
                          <w:rPr>
                            <w:rFonts w:ascii="Times New Roman" w:eastAsia="Times New Roman" w:hAnsi="Times New Roman" w:cs="Times New Roman"/>
                            <w:sz w:val="24"/>
                            <w:szCs w:val="24"/>
                            <w:lang w:eastAsia="sk-SK"/>
                          </w:rPr>
                          <w:t>Černiansky</w:t>
                        </w:r>
                        <w:proofErr w:type="spellEnd"/>
                        <w:r w:rsidRPr="000323C6">
                          <w:rPr>
                            <w:rFonts w:ascii="Times New Roman" w:eastAsia="Times New Roman" w:hAnsi="Times New Roman" w:cs="Times New Roman"/>
                            <w:sz w:val="24"/>
                            <w:szCs w:val="24"/>
                            <w:lang w:eastAsia="sk-SK"/>
                          </w:rPr>
                          <w:t xml:space="preserve">  </w:t>
                        </w:r>
                      </w:p>
                    </w:tc>
                  </w:tr>
                  <w:tr w:rsidR="000323C6" w:rsidRP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Telefón: +421 259318236  </w:t>
                        </w:r>
                      </w:p>
                    </w:tc>
                  </w:tr>
                  <w:tr w:rsidR="000323C6" w:rsidRP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Fax: +421 259318311  </w:t>
                        </w:r>
                      </w:p>
                    </w:tc>
                  </w:tr>
                  <w:tr w:rsidR="000323C6" w:rsidRP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E-mail: cerniansky@pozfond.sk  </w:t>
                        </w:r>
                      </w:p>
                    </w:tc>
                  </w:tr>
                  <w:tr w:rsidR="000323C6" w:rsidRP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b/>
                            <w:bCs/>
                            <w:sz w:val="24"/>
                            <w:szCs w:val="24"/>
                            <w:lang w:eastAsia="sk-SK"/>
                          </w:rPr>
                          <w:t xml:space="preserve">Adresa hlavnej stránky verejného obstarávateľa/obstarávateľa (URL): </w:t>
                        </w:r>
                        <w:r w:rsidRPr="000323C6">
                          <w:rPr>
                            <w:rFonts w:ascii="Times New Roman" w:eastAsia="Times New Roman" w:hAnsi="Times New Roman" w:cs="Times New Roman"/>
                            <w:sz w:val="24"/>
                            <w:szCs w:val="24"/>
                            <w:lang w:eastAsia="sk-SK"/>
                          </w:rPr>
                          <w:t xml:space="preserve">http://www.pozfond.sk  </w:t>
                        </w:r>
                      </w:p>
                    </w:tc>
                  </w:tr>
                </w:tbl>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Ďalšie informácie možno získať na: už uvedenej adrese a kontaktnom mieste (miestach).</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Súťažné a doplňujúce podklady (vrátane podkladov pre súťažný dialóg a dynamický nákupný systém) možno získať na: už uvedenej adrese a kontaktnom mieste (miestach).</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Ponuky alebo žiadosti o účasť budú doručené na: už uvedenú adresu a kontaktné miesto.</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I.2.</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Druh verejného obstarávateľa a hlavný predmet alebo predmety činnosti</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I.2.1.</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Druh verejného obstarávateľa</w:t>
                  </w:r>
                  <w:r w:rsidRPr="000323C6">
                    <w:rPr>
                      <w:rFonts w:ascii="Times New Roman" w:eastAsia="Times New Roman" w:hAnsi="Times New Roman" w:cs="Times New Roman"/>
                      <w:sz w:val="24"/>
                      <w:szCs w:val="24"/>
                      <w:lang w:eastAsia="sk-SK"/>
                    </w:rPr>
                    <w:br/>
                    <w:t>Organizácia riadená verejným právom</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Zatriedenie obstarávajúceho subjektu podľa zákona:</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6 ods. 1 písm. d).</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I.2.2.</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Hlavný predmet alebo predmety činnosti</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8344"/>
                  </w:tblGrid>
                  <w:tr w:rsidR="000323C6" w:rsidRPr="000323C6">
                    <w:trPr>
                      <w:tblCellSpacing w:w="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Iné (uveďte)</w:t>
                        </w:r>
                      </w:p>
                    </w:tc>
                  </w:tr>
                </w:tbl>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Iný predmet (špecifikujte): správa majetku štátu</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I.2.3.</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Verejný obstarávateľ nakupuje pre iných verejných obstarávateľov</w:t>
                  </w:r>
                  <w:r w:rsidRPr="000323C6">
                    <w:rPr>
                      <w:rFonts w:ascii="Times New Roman" w:eastAsia="Times New Roman" w:hAnsi="Times New Roman" w:cs="Times New Roman"/>
                      <w:sz w:val="24"/>
                      <w:szCs w:val="24"/>
                      <w:lang w:eastAsia="sk-SK"/>
                    </w:rPr>
                    <w:br/>
                  </w:r>
                  <w:r w:rsidRPr="000323C6">
                    <w:rPr>
                      <w:rFonts w:ascii="Times New Roman" w:eastAsia="Times New Roman" w:hAnsi="Times New Roman" w:cs="Times New Roman"/>
                      <w:b/>
                      <w:bCs/>
                      <w:sz w:val="24"/>
                      <w:szCs w:val="24"/>
                      <w:lang w:eastAsia="sk-SK"/>
                    </w:rPr>
                    <w:t>Nie</w:t>
                  </w:r>
                  <w:r w:rsidRPr="000323C6">
                    <w:rPr>
                      <w:rFonts w:ascii="Times New Roman" w:eastAsia="Times New Roman" w:hAnsi="Times New Roman" w:cs="Times New Roman"/>
                      <w:sz w:val="24"/>
                      <w:szCs w:val="24"/>
                      <w:lang w:eastAsia="sk-SK"/>
                    </w:rPr>
                    <w:t>.</w:t>
                  </w:r>
                </w:p>
              </w:tc>
            </w:tr>
          </w:tbl>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r>
      <w:tr w:rsidR="000323C6" w:rsidRPr="000323C6" w:rsidTr="000323C6">
        <w:trPr>
          <w:trHeight w:val="120"/>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0"/>
                <w:szCs w:val="20"/>
                <w:lang w:eastAsia="sk-SK"/>
              </w:rPr>
            </w:pPr>
          </w:p>
        </w:tc>
      </w:tr>
      <w:tr w:rsidR="000323C6" w:rsidRPr="000323C6" w:rsidT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ODDIEL II. PREDMET ZÁKAZKY </w:t>
            </w:r>
          </w:p>
          <w:tbl>
            <w:tblPr>
              <w:tblW w:w="5000" w:type="pct"/>
              <w:tblCellSpacing w:w="30" w:type="dxa"/>
              <w:tblCellMar>
                <w:left w:w="0" w:type="dxa"/>
                <w:right w:w="0" w:type="dxa"/>
              </w:tblCellMar>
              <w:tblLook w:val="04A0" w:firstRow="1" w:lastRow="0" w:firstColumn="1" w:lastColumn="0" w:noHBand="0" w:noVBand="1"/>
            </w:tblPr>
            <w:tblGrid>
              <w:gridCol w:w="670"/>
              <w:gridCol w:w="8354"/>
            </w:tblGrid>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II.1.</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Opis</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II.1.1.</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Názov zákazky podľa verejného obstarávateľa</w:t>
                  </w:r>
                  <w:r w:rsidRPr="000323C6">
                    <w:rPr>
                      <w:rFonts w:ascii="Times New Roman" w:eastAsia="Times New Roman" w:hAnsi="Times New Roman" w:cs="Times New Roman"/>
                      <w:sz w:val="24"/>
                      <w:szCs w:val="24"/>
                      <w:lang w:eastAsia="sk-SK"/>
                    </w:rPr>
                    <w:br/>
                  </w:r>
                  <w:r w:rsidRPr="000323C6">
                    <w:rPr>
                      <w:rFonts w:ascii="Times New Roman" w:eastAsia="Times New Roman" w:hAnsi="Times New Roman" w:cs="Times New Roman"/>
                      <w:sz w:val="24"/>
                      <w:szCs w:val="24"/>
                      <w:bdr w:val="none" w:sz="0" w:space="0" w:color="auto" w:frame="1"/>
                      <w:lang w:eastAsia="sk-SK"/>
                    </w:rPr>
                    <w:t>Poistenie osobných motorových vozidiel</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lastRenderedPageBreak/>
                    <w:t>II.1.2.</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Druh zákazky a miesto uskutočňovania stavebných prác, dodania tovarov alebo poskytovania služieb</w:t>
                  </w:r>
                  <w:r w:rsidRPr="000323C6">
                    <w:rPr>
                      <w:rFonts w:ascii="Times New Roman" w:eastAsia="Times New Roman" w:hAnsi="Times New Roman" w:cs="Times New Roman"/>
                      <w:sz w:val="24"/>
                      <w:szCs w:val="24"/>
                      <w:lang w:eastAsia="sk-SK"/>
                    </w:rPr>
                    <w:br/>
                  </w:r>
                  <w:r w:rsidRPr="000323C6">
                    <w:rPr>
                      <w:rFonts w:ascii="Times New Roman" w:eastAsia="Times New Roman" w:hAnsi="Times New Roman" w:cs="Times New Roman"/>
                      <w:b/>
                      <w:bCs/>
                      <w:sz w:val="24"/>
                      <w:szCs w:val="24"/>
                      <w:lang w:eastAsia="sk-SK"/>
                    </w:rPr>
                    <w:t>c) Služby</w:t>
                  </w:r>
                  <w:r w:rsidRPr="000323C6">
                    <w:rPr>
                      <w:rFonts w:ascii="Times New Roman" w:eastAsia="Times New Roman" w:hAnsi="Times New Roman" w:cs="Times New Roman"/>
                      <w:sz w:val="24"/>
                      <w:szCs w:val="24"/>
                      <w:lang w:eastAsia="sk-SK"/>
                    </w:rPr>
                    <w:t>.</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0"/>
                      <w:szCs w:val="20"/>
                      <w:lang w:eastAsia="sk-SK"/>
                    </w:rPr>
                  </w:pP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Kategória služby číslo (kategórie služieb číslo 1-16 podľa prílohy č. 2 k zákonu): 6.</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Hlavné miesto poskytovania služieb: </w:t>
                  </w:r>
                  <w:r w:rsidRPr="000323C6">
                    <w:rPr>
                      <w:rFonts w:ascii="Times New Roman" w:eastAsia="Times New Roman" w:hAnsi="Times New Roman" w:cs="Times New Roman"/>
                      <w:sz w:val="24"/>
                      <w:szCs w:val="24"/>
                      <w:bdr w:val="none" w:sz="0" w:space="0" w:color="auto" w:frame="1"/>
                      <w:lang w:eastAsia="sk-SK"/>
                    </w:rPr>
                    <w:t>Slovenská republika</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NUTS kód:</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758"/>
                    <w:gridCol w:w="7506"/>
                  </w:tblGrid>
                  <w:tr w:rsidR="000323C6" w:rsidRPr="000323C6">
                    <w:trPr>
                      <w:tblCellSpacing w:w="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SK0.</w:t>
                        </w:r>
                      </w:p>
                    </w:tc>
                  </w:tr>
                </w:tbl>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II.1.3.</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Oznámenie zahŕňa</w:t>
                  </w:r>
                  <w:r w:rsidRPr="000323C6">
                    <w:rPr>
                      <w:rFonts w:ascii="Times New Roman" w:eastAsia="Times New Roman" w:hAnsi="Times New Roman" w:cs="Times New Roman"/>
                      <w:sz w:val="24"/>
                      <w:szCs w:val="24"/>
                      <w:lang w:eastAsia="sk-SK"/>
                    </w:rPr>
                    <w:br/>
                    <w:t>Vypracovanie rámcovej dohody.</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II.1.4.</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Informácie o rámcovej dohode</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Rámcová dohoda s jediným uchádzačom.</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Trvanie rámcovej dohody (obdobie): v rokoch.</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Hodnota: 4</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Predpokladaná celková hodnota nákupov na celé obdobie trvania rámcovej dohody (bez DPH): </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Hodnota: 80 000,0000 EUR</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II.1.5.</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Stručný opis zákazky alebo nákupu (nákupov)</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bdr w:val="none" w:sz="0" w:space="0" w:color="auto" w:frame="1"/>
                      <w:lang w:eastAsia="sk-SK"/>
                    </w:rPr>
                    <w:t>Predmetom zákazky je zabezpečenie povinného zmluvného poistenia zodpovednosti za škodu spôsobenú prevádzkou motorového vozidla, havarijného poistenia osobných motorových vozidiel a doplnkového úrazového poistenia prepravovaných osôb. Výsledkom verejnej súťaže bude uzatvorenie rámcovej dohody s úspešným uchádzačom na 4 roky. Na základe rámcovej dohody budú uzatvárané poistné zmluvy (zmluva o poistení zodpovednosti za škodu spôsobenú prevádzkou motorového vozidla, zmluva o havarijnom poistení vozidiel a zmluva na doplnkové poistenie prepravovaných osôb) s poistným obdobím na 1 kalendárny rok.</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II.1.6.</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Spoločný slovník obstarávania (CPV)</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Hlavný predmet</w:t>
                  </w:r>
                  <w:r w:rsidRPr="000323C6">
                    <w:rPr>
                      <w:rFonts w:ascii="Times New Roman" w:eastAsia="Times New Roman" w:hAnsi="Times New Roman" w:cs="Times New Roman"/>
                      <w:sz w:val="24"/>
                      <w:szCs w:val="24"/>
                      <w:lang w:eastAsia="sk-SK"/>
                    </w:rPr>
                    <w:br/>
                    <w:t>Hlavný slovník: 66516100-1.</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Doplňujúce predmety</w:t>
                  </w:r>
                  <w:r w:rsidRPr="000323C6">
                    <w:rPr>
                      <w:rFonts w:ascii="Times New Roman" w:eastAsia="Times New Roman" w:hAnsi="Times New Roman" w:cs="Times New Roman"/>
                      <w:sz w:val="24"/>
                      <w:szCs w:val="24"/>
                      <w:lang w:eastAsia="sk-SK"/>
                    </w:rPr>
                    <w:br/>
                    <w:t>Hlavný slovník: 66514100-7, 66519300-4.</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II.1.7.</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Rozdelenie na časti</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Nie.</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II.1.8.</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Povoľuje sa predloženie variantných riešení</w:t>
                  </w:r>
                  <w:r w:rsidRPr="000323C6">
                    <w:rPr>
                      <w:rFonts w:ascii="Times New Roman" w:eastAsia="Times New Roman" w:hAnsi="Times New Roman" w:cs="Times New Roman"/>
                      <w:sz w:val="24"/>
                      <w:szCs w:val="24"/>
                      <w:lang w:eastAsia="sk-SK"/>
                    </w:rPr>
                    <w:br/>
                    <w:t>Nie.</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II.2.</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Množstvo alebo rozsah zákazky</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II.2.1.</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Celkové množstvo alebo rozsah</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0"/>
                      <w:szCs w:val="20"/>
                      <w:lang w:eastAsia="sk-SK"/>
                    </w:rPr>
                  </w:pP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Predpokladaná hodnota zákazky bez DPH: </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Hodnota: 80 000,0000 EUR</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II.2.2.</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Opcie</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II.3.</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Trvanie zmluvy alebo lehoty uskutočnenia</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Obdobie: v mesiacoch (od uzatvorenia zmluvy) .</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Hodnota: 48</w:t>
                  </w:r>
                </w:p>
              </w:tc>
            </w:tr>
          </w:tbl>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r>
      <w:tr w:rsidR="000323C6" w:rsidRPr="000323C6" w:rsidTr="000323C6">
        <w:trPr>
          <w:trHeight w:val="120"/>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0"/>
                <w:szCs w:val="20"/>
                <w:lang w:eastAsia="sk-SK"/>
              </w:rPr>
            </w:pPr>
          </w:p>
        </w:tc>
      </w:tr>
      <w:tr w:rsidR="000323C6" w:rsidRPr="000323C6" w:rsidT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ODDIEL III. PRÁVNE, EKONOMICKÉ, FINANČNÉ A TECHNICKÉ INFORMÁCIE </w:t>
            </w:r>
          </w:p>
          <w:tbl>
            <w:tblPr>
              <w:tblW w:w="5000" w:type="pct"/>
              <w:tblCellSpacing w:w="30" w:type="dxa"/>
              <w:tblCellMar>
                <w:left w:w="0" w:type="dxa"/>
                <w:right w:w="0" w:type="dxa"/>
              </w:tblCellMar>
              <w:tblLook w:val="04A0" w:firstRow="1" w:lastRow="0" w:firstColumn="1" w:lastColumn="0" w:noHBand="0" w:noVBand="1"/>
            </w:tblPr>
            <w:tblGrid>
              <w:gridCol w:w="750"/>
              <w:gridCol w:w="8274"/>
            </w:tblGrid>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lastRenderedPageBreak/>
                    <w:t>III.1.</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Podmienky týkajúce sa zmluvy</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III.1.1.</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Požadované zábezpeky a záruky</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III.1.2.</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Hlavné podmienky financovania a platobné dojednania alebo odkaz na príslušné ustanovenia, ktorými sa riadia</w:t>
                  </w:r>
                  <w:r w:rsidRPr="000323C6">
                    <w:rPr>
                      <w:rFonts w:ascii="Times New Roman" w:eastAsia="Times New Roman" w:hAnsi="Times New Roman" w:cs="Times New Roman"/>
                      <w:sz w:val="24"/>
                      <w:szCs w:val="24"/>
                      <w:lang w:eastAsia="sk-SK"/>
                    </w:rPr>
                    <w:br/>
                  </w:r>
                  <w:r w:rsidRPr="000323C6">
                    <w:rPr>
                      <w:rFonts w:ascii="Times New Roman" w:eastAsia="Times New Roman" w:hAnsi="Times New Roman" w:cs="Times New Roman"/>
                      <w:sz w:val="24"/>
                      <w:szCs w:val="24"/>
                      <w:bdr w:val="none" w:sz="0" w:space="0" w:color="auto" w:frame="1"/>
                      <w:lang w:eastAsia="sk-SK"/>
                    </w:rPr>
                    <w:t>Zákazka bude financovaná z prostriedkov SPF.</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III.1.3.</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Právne vzťahy vyžadované od skupiny dodávateľov, s ktorou sa uzatvorí zmluva</w:t>
                  </w:r>
                  <w:r w:rsidRPr="000323C6">
                    <w:rPr>
                      <w:rFonts w:ascii="Times New Roman" w:eastAsia="Times New Roman" w:hAnsi="Times New Roman" w:cs="Times New Roman"/>
                      <w:sz w:val="24"/>
                      <w:szCs w:val="24"/>
                      <w:lang w:eastAsia="sk-SK"/>
                    </w:rPr>
                    <w:br/>
                  </w:r>
                  <w:r w:rsidRPr="000323C6">
                    <w:rPr>
                      <w:rFonts w:ascii="Times New Roman" w:eastAsia="Times New Roman" w:hAnsi="Times New Roman" w:cs="Times New Roman"/>
                      <w:sz w:val="24"/>
                      <w:szCs w:val="24"/>
                      <w:bdr w:val="none" w:sz="0" w:space="0" w:color="auto" w:frame="1"/>
                      <w:lang w:eastAsia="sk-SK"/>
                    </w:rPr>
                    <w:t>Skupina dodávateľov v prípade, že jej ponuka bude verejným obstarávateľom prijatá, musí mať pred podpisom zmluvy právnu subjektivitu.</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III.1.4.</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Ďalšie osobitné podmienky, ktorým podlieha plnenie zmluvy</w:t>
                  </w:r>
                  <w:r w:rsidRPr="000323C6">
                    <w:rPr>
                      <w:rFonts w:ascii="Times New Roman" w:eastAsia="Times New Roman" w:hAnsi="Times New Roman" w:cs="Times New Roman"/>
                      <w:sz w:val="24"/>
                      <w:szCs w:val="24"/>
                      <w:lang w:eastAsia="sk-SK"/>
                    </w:rPr>
                    <w:br/>
                    <w:t>Nie.</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III.2.</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Podmienky účasti</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III.2.1.</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Osobné postavenie uchádzačov a záujemcov vrátane požiadaviek týkajúcich sa zápisu do profesijného alebo obchodného registra</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Informácie a formálne náležitosti nevyhnutné na vyhodnotenie splnenia podmienok účasti: </w:t>
                  </w:r>
                  <w:r w:rsidRPr="000323C6">
                    <w:rPr>
                      <w:rFonts w:ascii="Times New Roman" w:eastAsia="Times New Roman" w:hAnsi="Times New Roman" w:cs="Times New Roman"/>
                      <w:sz w:val="24"/>
                      <w:szCs w:val="24"/>
                      <w:bdr w:val="none" w:sz="0" w:space="0" w:color="auto" w:frame="1"/>
                      <w:lang w:eastAsia="sk-SK"/>
                    </w:rPr>
                    <w:t>Splnenie podmienok účasti uvedených v § 26 ods. 1 zák. č. 25/2006 Z. z. spôsobom uvedeným v § 26 ods. 2, 3 a 4 cit. zákona. Uchádzač zapísaný v zozname podnikateľov môže doklady uvedené v § 26 ods. 2 nahradiť podľa § 128 ods. 1 zákona č. 25/2006 Z. z.</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III.2.2.</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Ekonomické a finančné postavenie</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Informácie a formálne náležitosti nevyhnutné na vyhodnotenie splnenia podmienok účasti: </w:t>
                  </w:r>
                  <w:r w:rsidRPr="000323C6">
                    <w:rPr>
                      <w:rFonts w:ascii="Times New Roman" w:eastAsia="Times New Roman" w:hAnsi="Times New Roman" w:cs="Times New Roman"/>
                      <w:sz w:val="24"/>
                      <w:szCs w:val="24"/>
                      <w:bdr w:val="none" w:sz="0" w:space="0" w:color="auto" w:frame="1"/>
                      <w:lang w:eastAsia="sk-SK"/>
                    </w:rPr>
                    <w:t>Nevyžaduje sa.</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III.2.3.</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Technická alebo odborná spôsobilosť</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Informácie a formálne náležitosti nevyhnutné na vyhodnotenie splnenia podmienok účasti: </w:t>
                  </w:r>
                  <w:r w:rsidRPr="000323C6">
                    <w:rPr>
                      <w:rFonts w:ascii="Times New Roman" w:eastAsia="Times New Roman" w:hAnsi="Times New Roman" w:cs="Times New Roman"/>
                      <w:sz w:val="24"/>
                      <w:szCs w:val="24"/>
                      <w:bdr w:val="none" w:sz="0" w:space="0" w:color="auto" w:frame="1"/>
                      <w:lang w:eastAsia="sk-SK"/>
                    </w:rPr>
                    <w:t>Nevyžaduje sa.</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III.3.</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Osobitné podmienky zákaziek na poskytovanie služieb</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III.3.1.</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Poskytovanie služby je vyhradené pre určitú profesiu</w:t>
                  </w:r>
                  <w:r w:rsidRPr="000323C6">
                    <w:rPr>
                      <w:rFonts w:ascii="Times New Roman" w:eastAsia="Times New Roman" w:hAnsi="Times New Roman" w:cs="Times New Roman"/>
                      <w:sz w:val="24"/>
                      <w:szCs w:val="24"/>
                      <w:lang w:eastAsia="sk-SK"/>
                    </w:rPr>
                    <w:br/>
                    <w:t>Áno.</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caps/>
                      <w:sz w:val="24"/>
                      <w:szCs w:val="24"/>
                      <w:lang w:eastAsia="sk-SK"/>
                    </w:rPr>
                    <w:t>o</w:t>
                  </w:r>
                  <w:r w:rsidRPr="000323C6">
                    <w:rPr>
                      <w:rFonts w:ascii="Times New Roman" w:eastAsia="Times New Roman" w:hAnsi="Times New Roman" w:cs="Times New Roman"/>
                      <w:sz w:val="24"/>
                      <w:szCs w:val="24"/>
                      <w:lang w:eastAsia="sk-SK"/>
                    </w:rPr>
                    <w:t xml:space="preserve">dkaz na príslušný právny predpis alebo administratívne opatrenie: </w:t>
                  </w:r>
                  <w:r w:rsidRPr="000323C6">
                    <w:rPr>
                      <w:rFonts w:ascii="Times New Roman" w:eastAsia="Times New Roman" w:hAnsi="Times New Roman" w:cs="Times New Roman"/>
                      <w:sz w:val="24"/>
                      <w:szCs w:val="24"/>
                      <w:bdr w:val="none" w:sz="0" w:space="0" w:color="auto" w:frame="1"/>
                      <w:lang w:eastAsia="sk-SK"/>
                    </w:rPr>
                    <w:t xml:space="preserve">Povolenie Národnej banky Slovenska na vykonávanie poisťovacej činnosti, resp. iný (ekvivalentný) dokument preukazujúci oprávnenie vykonávať poisťovaciu činnosť na území SR v súlade so zákonom č. 8/2008 </w:t>
                  </w:r>
                  <w:proofErr w:type="spellStart"/>
                  <w:r w:rsidRPr="000323C6">
                    <w:rPr>
                      <w:rFonts w:ascii="Times New Roman" w:eastAsia="Times New Roman" w:hAnsi="Times New Roman" w:cs="Times New Roman"/>
                      <w:sz w:val="24"/>
                      <w:szCs w:val="24"/>
                      <w:bdr w:val="none" w:sz="0" w:space="0" w:color="auto" w:frame="1"/>
                      <w:lang w:eastAsia="sk-SK"/>
                    </w:rPr>
                    <w:t>Z.z</w:t>
                  </w:r>
                  <w:proofErr w:type="spellEnd"/>
                  <w:r w:rsidRPr="000323C6">
                    <w:rPr>
                      <w:rFonts w:ascii="Times New Roman" w:eastAsia="Times New Roman" w:hAnsi="Times New Roman" w:cs="Times New Roman"/>
                      <w:sz w:val="24"/>
                      <w:szCs w:val="24"/>
                      <w:bdr w:val="none" w:sz="0" w:space="0" w:color="auto" w:frame="1"/>
                      <w:lang w:eastAsia="sk-SK"/>
                    </w:rPr>
                    <w:t>. o poisťovníctve a o zmene a doplnení niektorých zákonov v znení neskorších predpisov (originálny doklad alebo úradne osvedčená kópia).</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III.3.2.</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Vyžaduje sa, aby právnické osoby uviedli mená a odbornú kvalifikáciu osôb zodpovedných za poskytnutie služby</w:t>
                  </w:r>
                  <w:r w:rsidRPr="000323C6">
                    <w:rPr>
                      <w:rFonts w:ascii="Times New Roman" w:eastAsia="Times New Roman" w:hAnsi="Times New Roman" w:cs="Times New Roman"/>
                      <w:sz w:val="24"/>
                      <w:szCs w:val="24"/>
                      <w:lang w:eastAsia="sk-SK"/>
                    </w:rPr>
                    <w:br/>
                    <w:t>Nie.</w:t>
                  </w:r>
                </w:p>
              </w:tc>
            </w:tr>
          </w:tbl>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r>
      <w:tr w:rsidR="000323C6" w:rsidRPr="000323C6" w:rsidTr="000323C6">
        <w:trPr>
          <w:trHeight w:val="120"/>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0"/>
                <w:szCs w:val="20"/>
                <w:lang w:eastAsia="sk-SK"/>
              </w:rPr>
            </w:pPr>
          </w:p>
        </w:tc>
      </w:tr>
      <w:tr w:rsidR="000323C6" w:rsidRPr="000323C6" w:rsidT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ODDIEL IV. POSTUP </w:t>
            </w:r>
          </w:p>
          <w:tbl>
            <w:tblPr>
              <w:tblW w:w="5000" w:type="pct"/>
              <w:tblCellSpacing w:w="30" w:type="dxa"/>
              <w:tblCellMar>
                <w:left w:w="0" w:type="dxa"/>
                <w:right w:w="0" w:type="dxa"/>
              </w:tblCellMar>
              <w:tblLook w:val="04A0" w:firstRow="1" w:lastRow="0" w:firstColumn="1" w:lastColumn="0" w:noHBand="0" w:noVBand="1"/>
            </w:tblPr>
            <w:tblGrid>
              <w:gridCol w:w="764"/>
              <w:gridCol w:w="8260"/>
            </w:tblGrid>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IV.1.</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Druh postupu</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IV.1.1.</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Druh postupu</w:t>
                  </w:r>
                  <w:r w:rsidRPr="000323C6">
                    <w:rPr>
                      <w:rFonts w:ascii="Times New Roman" w:eastAsia="Times New Roman" w:hAnsi="Times New Roman" w:cs="Times New Roman"/>
                      <w:sz w:val="24"/>
                      <w:szCs w:val="24"/>
                      <w:lang w:eastAsia="sk-SK"/>
                    </w:rPr>
                    <w:br/>
                    <w:t>Verejná súťaž.</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IV.1.2.</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Obmedzenie počtu záujemcov, ktorí budú vyzvaní na predloženie ponuky alebo na účasť na dialógu</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IV.1.3.</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Zníženie počtu ponúk alebo riešení počas rokovania alebo dialógu</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IV.2.</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Kritériá vyhodnotenia ponúk</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lastRenderedPageBreak/>
                    <w:t>IV.2.1.</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Kritériá vyhodnotenia ponúk</w:t>
                  </w:r>
                  <w:r w:rsidRPr="000323C6">
                    <w:rPr>
                      <w:rFonts w:ascii="Times New Roman" w:eastAsia="Times New Roman" w:hAnsi="Times New Roman" w:cs="Times New Roman"/>
                      <w:sz w:val="24"/>
                      <w:szCs w:val="24"/>
                      <w:lang w:eastAsia="sk-SK"/>
                    </w:rPr>
                    <w:br/>
                    <w:t>Najnižšia cena.</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0"/>
                      <w:szCs w:val="20"/>
                      <w:lang w:eastAsia="sk-SK"/>
                    </w:rPr>
                  </w:pP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IV.2.2.</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Použije sa elektronická aukcia</w:t>
                  </w:r>
                  <w:r w:rsidRPr="000323C6">
                    <w:rPr>
                      <w:rFonts w:ascii="Times New Roman" w:eastAsia="Times New Roman" w:hAnsi="Times New Roman" w:cs="Times New Roman"/>
                      <w:sz w:val="24"/>
                      <w:szCs w:val="24"/>
                      <w:lang w:eastAsia="sk-SK"/>
                    </w:rPr>
                    <w:br/>
                    <w:t>Nie.</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IV.3.</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Administratívne informácie</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IV.3.1.</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Evidenčné číslo spisu, ktoré pridelil verejný obstarávateľ</w:t>
                  </w:r>
                  <w:r w:rsidRPr="000323C6">
                    <w:rPr>
                      <w:rFonts w:ascii="Times New Roman" w:eastAsia="Times New Roman" w:hAnsi="Times New Roman" w:cs="Times New Roman"/>
                      <w:sz w:val="24"/>
                      <w:szCs w:val="24"/>
                      <w:lang w:eastAsia="sk-SK"/>
                    </w:rPr>
                    <w:br/>
                    <w:t>13310/2011-101</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IV.3.2.</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Predchádzajúce oznámenie (oznámenia) týkajúce sa tejto zákazky</w:t>
                  </w:r>
                  <w:r w:rsidRPr="000323C6">
                    <w:rPr>
                      <w:rFonts w:ascii="Times New Roman" w:eastAsia="Times New Roman" w:hAnsi="Times New Roman" w:cs="Times New Roman"/>
                      <w:sz w:val="24"/>
                      <w:szCs w:val="24"/>
                      <w:lang w:eastAsia="sk-SK"/>
                    </w:rPr>
                    <w:br/>
                    <w:t>Nie.</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IV.3.3.</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Podmienky na získanie súťažných podkladov a doplňujúcich dokumentov alebo informatívnych dokumentov</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Lehota na prijímanie žiadostí o súťažné podklady alebo o prístup k dokumentom</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Dátum: 20. 10. 2011. Čas: 14.00 h. </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Úhrada za súťažné podklady: Nie.</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IV.3.4.</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Lehota na predkladanie ponúk alebo žiadostí o účasť</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Dátum: 3. 11. 2011. Čas: 14.00 h. </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IV.3.5.</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Dátum odoslania výziev na predkladanie ponúk alebo na účasť na dialógu vybraným záujemcom</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IV.3.6.</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Minimálna lehota, počas ktorej sú ponuky uchádzačov viazané</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Do termínu.</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Dátum: 20. 12. 2011</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IV.3.7.</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Podmienky otvárania ponúk</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Dátum: 4. 11. 2011. Čas: 09.30 h. </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Miesto: </w:t>
                  </w:r>
                  <w:r w:rsidRPr="000323C6">
                    <w:rPr>
                      <w:rFonts w:ascii="Times New Roman" w:eastAsia="Times New Roman" w:hAnsi="Times New Roman" w:cs="Times New Roman"/>
                      <w:sz w:val="24"/>
                      <w:szCs w:val="24"/>
                      <w:bdr w:val="none" w:sz="0" w:space="0" w:color="auto" w:frame="1"/>
                      <w:lang w:eastAsia="sk-SK"/>
                    </w:rPr>
                    <w:t>Slovenský pozemkový fond, Búdková 36, Bratislava, zasadačka v prízemí</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Osoby oprávnené zúčastniť sa na otváraní ponúk: </w:t>
                  </w:r>
                  <w:r w:rsidRPr="000323C6">
                    <w:rPr>
                      <w:rFonts w:ascii="Times New Roman" w:eastAsia="Times New Roman" w:hAnsi="Times New Roman" w:cs="Times New Roman"/>
                      <w:sz w:val="24"/>
                      <w:szCs w:val="24"/>
                      <w:bdr w:val="none" w:sz="0" w:space="0" w:color="auto" w:frame="1"/>
                      <w:lang w:eastAsia="sk-SK"/>
                    </w:rPr>
                    <w:t>Na otváraní obálok s ponukami sa môže zúčastniť každý uchádzač, ktorý predložil ponuku v lehote na predkladanie ponúk. Uchádzač môže byť zastúpený osobou oprávnenou zúčastniť sa na otváraní obálok za uchádzača. Uchádzač (fyzická osoba) sa preukáže preukazom totožnosti, uchádzač (právnická osoba), štatutárny orgán alebo člen štatutárneho orgánu sa preukážu preukazom totožnosti a kópiou výpisu z obchodného registra, poverený zástupca uchádzača sa preukáže preukazom totožnosti a plnou mocou od uchádzača na zastupovanie.</w:t>
                  </w:r>
                </w:p>
              </w:tc>
            </w:tr>
          </w:tbl>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r>
      <w:tr w:rsidR="000323C6" w:rsidRPr="000323C6" w:rsidTr="000323C6">
        <w:trPr>
          <w:trHeight w:val="120"/>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0"/>
                <w:szCs w:val="20"/>
                <w:lang w:eastAsia="sk-SK"/>
              </w:rPr>
            </w:pPr>
          </w:p>
        </w:tc>
      </w:tr>
      <w:tr w:rsidR="000323C6" w:rsidRPr="000323C6" w:rsidT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 xml:space="preserve">ODDIEL VI. DOPLŇUJÚCE INFORMÁCIE </w:t>
            </w:r>
          </w:p>
          <w:tbl>
            <w:tblPr>
              <w:tblW w:w="5000" w:type="pct"/>
              <w:tblCellSpacing w:w="30" w:type="dxa"/>
              <w:tblCellMar>
                <w:left w:w="0" w:type="dxa"/>
                <w:right w:w="0" w:type="dxa"/>
              </w:tblCellMar>
              <w:tblLook w:val="04A0" w:firstRow="1" w:lastRow="0" w:firstColumn="1" w:lastColumn="0" w:noHBand="0" w:noVBand="1"/>
            </w:tblPr>
            <w:tblGrid>
              <w:gridCol w:w="584"/>
              <w:gridCol w:w="8440"/>
            </w:tblGrid>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VI.1.</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Toto obstarávanie sa bude opakovať</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VI.2.</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Zákazka sa týka projektu /programu financovaného z fondov EÚ</w:t>
                  </w:r>
                  <w:r w:rsidRPr="000323C6">
                    <w:rPr>
                      <w:rFonts w:ascii="Times New Roman" w:eastAsia="Times New Roman" w:hAnsi="Times New Roman" w:cs="Times New Roman"/>
                      <w:sz w:val="24"/>
                      <w:szCs w:val="24"/>
                      <w:lang w:eastAsia="sk-SK"/>
                    </w:rPr>
                    <w:br/>
                  </w:r>
                  <w:r w:rsidRPr="000323C6">
                    <w:rPr>
                      <w:rFonts w:ascii="Times New Roman" w:eastAsia="Times New Roman" w:hAnsi="Times New Roman" w:cs="Times New Roman"/>
                      <w:b/>
                      <w:bCs/>
                      <w:sz w:val="24"/>
                      <w:szCs w:val="24"/>
                      <w:lang w:eastAsia="sk-SK"/>
                    </w:rPr>
                    <w:t>Nie</w:t>
                  </w:r>
                  <w:r w:rsidRPr="000323C6">
                    <w:rPr>
                      <w:rFonts w:ascii="Times New Roman" w:eastAsia="Times New Roman" w:hAnsi="Times New Roman" w:cs="Times New Roman"/>
                      <w:sz w:val="24"/>
                      <w:szCs w:val="24"/>
                      <w:lang w:eastAsia="sk-SK"/>
                    </w:rPr>
                    <w:t>.</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VI.3.</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Ďalšie informácie</w:t>
                  </w:r>
                  <w:r w:rsidRPr="000323C6">
                    <w:rPr>
                      <w:rFonts w:ascii="Times New Roman" w:eastAsia="Times New Roman" w:hAnsi="Times New Roman" w:cs="Times New Roman"/>
                      <w:sz w:val="24"/>
                      <w:szCs w:val="24"/>
                      <w:lang w:eastAsia="sk-SK"/>
                    </w:rPr>
                    <w:br/>
                  </w:r>
                  <w:r w:rsidRPr="000323C6">
                    <w:rPr>
                      <w:rFonts w:ascii="Times New Roman" w:eastAsia="Times New Roman" w:hAnsi="Times New Roman" w:cs="Times New Roman"/>
                      <w:sz w:val="24"/>
                      <w:szCs w:val="24"/>
                      <w:bdr w:val="none" w:sz="0" w:space="0" w:color="auto" w:frame="1"/>
                      <w:lang w:eastAsia="sk-SK"/>
                    </w:rPr>
                    <w:t xml:space="preserve">Žiadosť o súťažné podklady zasielajte na adresu cerniansky@pozfond.sk . Rámcová dohoda i zmluva o poistení zodpovednosti za škodu spôsobenú prevádzkou motorového vozidla, zmluva o havarijnom poistení vozidiel a zmluva na doplnkové poistenie prepravovaných osôb (na obdobie od 1.1.2012 do 31.12.2012) musia byť podpísané zmluvnými stranami v lehote viazanosti ponúk. Verejný obstarávateľ bude požadovať podpísanie rámcovej dohody priamo s úspešným uchádzačom, </w:t>
                  </w:r>
                  <w:proofErr w:type="spellStart"/>
                  <w:r w:rsidRPr="000323C6">
                    <w:rPr>
                      <w:rFonts w:ascii="Times New Roman" w:eastAsia="Times New Roman" w:hAnsi="Times New Roman" w:cs="Times New Roman"/>
                      <w:sz w:val="24"/>
                      <w:szCs w:val="24"/>
                      <w:bdr w:val="none" w:sz="0" w:space="0" w:color="auto" w:frame="1"/>
                      <w:lang w:eastAsia="sk-SK"/>
                    </w:rPr>
                    <w:t>t.j</w:t>
                  </w:r>
                  <w:proofErr w:type="spellEnd"/>
                  <w:r w:rsidRPr="000323C6">
                    <w:rPr>
                      <w:rFonts w:ascii="Times New Roman" w:eastAsia="Times New Roman" w:hAnsi="Times New Roman" w:cs="Times New Roman"/>
                      <w:sz w:val="24"/>
                      <w:szCs w:val="24"/>
                      <w:bdr w:val="none" w:sz="0" w:space="0" w:color="auto" w:frame="1"/>
                      <w:lang w:eastAsia="sk-SK"/>
                    </w:rPr>
                    <w:t>. bez sprostredkovania treťou osobou.</w:t>
                  </w:r>
                </w:p>
              </w:tc>
            </w:tr>
            <w:tr w:rsidR="000323C6" w:rsidRPr="000323C6">
              <w:trPr>
                <w:tblCellSpacing w:w="30"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lastRenderedPageBreak/>
                    <w:t>VI.4.</w:t>
                  </w:r>
                </w:p>
              </w:tc>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4"/>
                      <w:szCs w:val="24"/>
                      <w:lang w:eastAsia="sk-SK"/>
                    </w:rPr>
                  </w:pPr>
                  <w:r w:rsidRPr="000323C6">
                    <w:rPr>
                      <w:rFonts w:ascii="Times New Roman" w:eastAsia="Times New Roman" w:hAnsi="Times New Roman" w:cs="Times New Roman"/>
                      <w:sz w:val="24"/>
                      <w:szCs w:val="24"/>
                      <w:lang w:eastAsia="sk-SK"/>
                    </w:rPr>
                    <w:t>Dátum odoslania tohto oznámenia</w:t>
                  </w:r>
                  <w:r w:rsidRPr="000323C6">
                    <w:rPr>
                      <w:rFonts w:ascii="Times New Roman" w:eastAsia="Times New Roman" w:hAnsi="Times New Roman" w:cs="Times New Roman"/>
                      <w:sz w:val="24"/>
                      <w:szCs w:val="24"/>
                      <w:lang w:eastAsia="sk-SK"/>
                    </w:rPr>
                    <w:br/>
                    <w:t>3. 10. 2011</w:t>
                  </w:r>
                </w:p>
              </w:tc>
            </w:tr>
          </w:tbl>
          <w:p w:rsidR="000323C6" w:rsidRPr="000323C6" w:rsidRDefault="000323C6" w:rsidP="000323C6">
            <w:pPr>
              <w:spacing w:after="0" w:line="240" w:lineRule="auto"/>
              <w:rPr>
                <w:rFonts w:ascii="Times New Roman" w:eastAsia="Times New Roman" w:hAnsi="Times New Roman" w:cs="Times New Roman"/>
                <w:sz w:val="24"/>
                <w:szCs w:val="24"/>
                <w:lang w:eastAsia="sk-SK"/>
              </w:rPr>
            </w:pPr>
          </w:p>
        </w:tc>
      </w:tr>
      <w:tr w:rsidR="000323C6" w:rsidRPr="000323C6" w:rsidTr="000323C6">
        <w:trPr>
          <w:tblCellSpacing w:w="12" w:type="dxa"/>
        </w:trPr>
        <w:tc>
          <w:tcPr>
            <w:tcW w:w="0" w:type="auto"/>
            <w:vAlign w:val="center"/>
            <w:hideMark/>
          </w:tcPr>
          <w:p w:rsidR="000323C6" w:rsidRPr="000323C6" w:rsidRDefault="000323C6" w:rsidP="000323C6">
            <w:pPr>
              <w:spacing w:after="0" w:line="240" w:lineRule="auto"/>
              <w:rPr>
                <w:rFonts w:ascii="Times New Roman" w:eastAsia="Times New Roman" w:hAnsi="Times New Roman" w:cs="Times New Roman"/>
                <w:sz w:val="20"/>
                <w:szCs w:val="20"/>
                <w:lang w:eastAsia="sk-SK"/>
              </w:rPr>
            </w:pPr>
          </w:p>
        </w:tc>
      </w:tr>
    </w:tbl>
    <w:p w:rsidR="000323C6" w:rsidRDefault="000323C6">
      <w:bookmarkStart w:id="0" w:name="_GoBack"/>
      <w:bookmarkEnd w:id="0"/>
    </w:p>
    <w:sectPr w:rsidR="00032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N7Iws7Q0tzQ2MLZU0lEKTi0uzszPAykwrAUAmj1LjiwAAAA="/>
  </w:docVars>
  <w:rsids>
    <w:rsidRoot w:val="000323C6"/>
    <w:rsid w:val="000323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9F24E-1E31-4186-9494-47D2D8AA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0323C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323C6"/>
    <w:rPr>
      <w:rFonts w:ascii="Times New Roman" w:eastAsia="Times New Roman" w:hAnsi="Times New Roman" w:cs="Times New Roman"/>
      <w:b/>
      <w:bCs/>
      <w:sz w:val="36"/>
      <w:szCs w:val="36"/>
      <w:lang w:eastAsia="sk-SK"/>
    </w:rPr>
  </w:style>
  <w:style w:type="character" w:customStyle="1" w:styleId="exportformular">
    <w:name w:val="exportformular"/>
    <w:basedOn w:val="Predvolenpsmoodseku"/>
    <w:rsid w:val="000323C6"/>
  </w:style>
  <w:style w:type="character" w:customStyle="1" w:styleId="nadpis">
    <w:name w:val="nadpis"/>
    <w:basedOn w:val="Predvolenpsmoodseku"/>
    <w:rsid w:val="000323C6"/>
  </w:style>
  <w:style w:type="character" w:customStyle="1" w:styleId="nazov">
    <w:name w:val="nazov"/>
    <w:basedOn w:val="Predvolenpsmoodseku"/>
    <w:rsid w:val="000323C6"/>
  </w:style>
  <w:style w:type="character" w:customStyle="1" w:styleId="hodnota">
    <w:name w:val="hodnota"/>
    <w:basedOn w:val="Predvolenpsmoodseku"/>
    <w:rsid w:val="000323C6"/>
  </w:style>
  <w:style w:type="character" w:customStyle="1" w:styleId="podnazov">
    <w:name w:val="podnazov"/>
    <w:basedOn w:val="Predvolenpsmoodseku"/>
    <w:rsid w:val="000323C6"/>
  </w:style>
  <w:style w:type="character" w:customStyle="1" w:styleId="pre">
    <w:name w:val="pre"/>
    <w:basedOn w:val="Predvolenpsmoodseku"/>
    <w:rsid w:val="0003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70806">
      <w:bodyDiv w:val="1"/>
      <w:marLeft w:val="0"/>
      <w:marRight w:val="0"/>
      <w:marTop w:val="0"/>
      <w:marBottom w:val="0"/>
      <w:divBdr>
        <w:top w:val="none" w:sz="0" w:space="0" w:color="auto"/>
        <w:left w:val="none" w:sz="0" w:space="0" w:color="auto"/>
        <w:bottom w:val="none" w:sz="0" w:space="0" w:color="auto"/>
        <w:right w:val="none" w:sz="0" w:space="0" w:color="auto"/>
      </w:divBdr>
      <w:divsChild>
        <w:div w:id="777022011">
          <w:marLeft w:val="0"/>
          <w:marRight w:val="0"/>
          <w:marTop w:val="0"/>
          <w:marBottom w:val="0"/>
          <w:divBdr>
            <w:top w:val="none" w:sz="0" w:space="0" w:color="auto"/>
            <w:left w:val="none" w:sz="0" w:space="0" w:color="auto"/>
            <w:bottom w:val="none" w:sz="0" w:space="0" w:color="auto"/>
            <w:right w:val="none" w:sz="0" w:space="0" w:color="auto"/>
          </w:divBdr>
          <w:divsChild>
            <w:div w:id="16451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Pavlik</dc:creator>
  <cp:keywords/>
  <dc:description/>
  <cp:lastModifiedBy>Pavol Pavlik</cp:lastModifiedBy>
  <cp:revision>1</cp:revision>
  <dcterms:created xsi:type="dcterms:W3CDTF">2019-04-25T13:34:00Z</dcterms:created>
  <dcterms:modified xsi:type="dcterms:W3CDTF">2019-04-25T13:34:00Z</dcterms:modified>
</cp:coreProperties>
</file>